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C0" w:rsidRDefault="00466A5A" w:rsidP="00466A5A">
      <w:pPr>
        <w:tabs>
          <w:tab w:val="center" w:pos="4513"/>
        </w:tabs>
        <w:rPr>
          <w:rFonts w:ascii="Comic Sans MS" w:hAnsi="Comic Sans MS"/>
          <w:b/>
          <w:sz w:val="28"/>
          <w:szCs w:val="24"/>
          <w:u w:val="single"/>
        </w:rPr>
      </w:pPr>
      <w:r w:rsidRPr="00466A5A">
        <w:drawing>
          <wp:anchor distT="0" distB="0" distL="114300" distR="114300" simplePos="0" relativeHeight="251661312" behindDoc="0" locked="0" layoutInCell="1" allowOverlap="1" wp14:anchorId="7010C9AE" wp14:editId="4F160E86">
            <wp:simplePos x="0" y="0"/>
            <wp:positionH relativeFrom="column">
              <wp:posOffset>4902200</wp:posOffset>
            </wp:positionH>
            <wp:positionV relativeFrom="paragraph">
              <wp:posOffset>-539750</wp:posOffset>
            </wp:positionV>
            <wp:extent cx="1021080" cy="930275"/>
            <wp:effectExtent l="0" t="0" r="7620" b="3175"/>
            <wp:wrapNone/>
            <wp:docPr id="3" name="Picture 3" descr="Image result for skylo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ylon tow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36" t="5264" r="11863" b="3866"/>
                    <a:stretch/>
                  </pic:blipFill>
                  <pic:spPr bwMode="auto">
                    <a:xfrm>
                      <a:off x="0" y="0"/>
                      <a:ext cx="1021080"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6A5A">
        <w:drawing>
          <wp:anchor distT="0" distB="0" distL="114300" distR="114300" simplePos="0" relativeHeight="251660288" behindDoc="0" locked="0" layoutInCell="1" allowOverlap="1" wp14:anchorId="7C431B67" wp14:editId="357F4776">
            <wp:simplePos x="0" y="0"/>
            <wp:positionH relativeFrom="column">
              <wp:posOffset>-172720</wp:posOffset>
            </wp:positionH>
            <wp:positionV relativeFrom="paragraph">
              <wp:posOffset>-556895</wp:posOffset>
            </wp:positionV>
            <wp:extent cx="831215" cy="890905"/>
            <wp:effectExtent l="0" t="0" r="6985" b="4445"/>
            <wp:wrapNone/>
            <wp:docPr id="2" name="Picture 2" descr="Image result for petri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rin tow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585" b="13687"/>
                    <a:stretch/>
                  </pic:blipFill>
                  <pic:spPr bwMode="auto">
                    <a:xfrm>
                      <a:off x="0" y="0"/>
                      <a:ext cx="831215" cy="890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6A5A">
        <mc:AlternateContent>
          <mc:Choice Requires="wps">
            <w:drawing>
              <wp:anchor distT="0" distB="0" distL="114300" distR="114300" simplePos="0" relativeHeight="251659264" behindDoc="0" locked="0" layoutInCell="1" allowOverlap="1" wp14:anchorId="20CF3E95" wp14:editId="49A0995E">
                <wp:simplePos x="0" y="0"/>
                <wp:positionH relativeFrom="margin">
                  <wp:posOffset>-45085</wp:posOffset>
                </wp:positionH>
                <wp:positionV relativeFrom="paragraph">
                  <wp:posOffset>-469560</wp:posOffset>
                </wp:positionV>
                <wp:extent cx="5698490" cy="49911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8490" cy="499110"/>
                        </a:xfrm>
                        <a:prstGeom prst="rect">
                          <a:avLst/>
                        </a:prstGeom>
                        <a:solidFill>
                          <a:schemeClr val="lt1"/>
                        </a:solidFill>
                        <a:ln w="6350">
                          <a:noFill/>
                        </a:ln>
                      </wps:spPr>
                      <wps:txbx>
                        <w:txbxContent>
                          <w:p w:rsidR="00466A5A" w:rsidRDefault="00466A5A" w:rsidP="00466A5A">
                            <w:pPr>
                              <w:jc w:val="center"/>
                              <w:rPr>
                                <w:rFonts w:ascii="Tempus Sans ITC" w:hAnsi="Tempus Sans ITC"/>
                                <w:b/>
                                <w:sz w:val="48"/>
                              </w:rPr>
                            </w:pPr>
                            <w:r>
                              <w:rPr>
                                <w:rFonts w:ascii="Tempus Sans ITC" w:hAnsi="Tempus Sans ITC"/>
                                <w:b/>
                                <w:sz w:val="48"/>
                              </w:rPr>
                              <w:t>Year 4 Home Learning Tasks</w:t>
                            </w:r>
                          </w:p>
                          <w:p w:rsidR="00466A5A" w:rsidRPr="00F04B92" w:rsidRDefault="00466A5A" w:rsidP="00466A5A">
                            <w:pPr>
                              <w:jc w:val="center"/>
                              <w:rPr>
                                <w:rFonts w:ascii="Tempus Sans ITC" w:hAnsi="Tempus Sans ITC"/>
                                <w:b/>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CF3E95" id="_x0000_t202" coordsize="21600,21600" o:spt="202" path="m,l,21600r21600,l21600,xe">
                <v:stroke joinstyle="miter"/>
                <v:path gradientshapeok="t" o:connecttype="rect"/>
              </v:shapetype>
              <v:shape id="Text Box 1" o:spid="_x0000_s1026" type="#_x0000_t202" style="position:absolute;margin-left:-3.55pt;margin-top:-36.95pt;width:448.7pt;height:39.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" fillcolor="white [3201]" stroked="f" strokeweight=".5pt">
                <v:textbox>
                  <w:txbxContent>
                    <w:p w:rsidR="00466A5A" w:rsidRDefault="00466A5A" w:rsidP="00466A5A">
                      <w:pPr>
                        <w:jc w:val="center"/>
                        <w:rPr>
                          <w:rFonts w:ascii="Tempus Sans ITC" w:hAnsi="Tempus Sans ITC"/>
                          <w:b/>
                          <w:sz w:val="48"/>
                        </w:rPr>
                      </w:pPr>
                      <w:r>
                        <w:rPr>
                          <w:rFonts w:ascii="Tempus Sans ITC" w:hAnsi="Tempus Sans ITC"/>
                          <w:b/>
                          <w:sz w:val="48"/>
                        </w:rPr>
                        <w:t>Year 4 Home Learning Tasks</w:t>
                      </w:r>
                    </w:p>
                    <w:p w:rsidR="00466A5A" w:rsidRPr="00F04B92" w:rsidRDefault="00466A5A" w:rsidP="00466A5A">
                      <w:pPr>
                        <w:jc w:val="center"/>
                        <w:rPr>
                          <w:rFonts w:ascii="Tempus Sans ITC" w:hAnsi="Tempus Sans ITC"/>
                          <w:b/>
                          <w:sz w:val="48"/>
                        </w:rPr>
                      </w:pPr>
                    </w:p>
                  </w:txbxContent>
                </v:textbox>
                <w10:wrap anchorx="margin"/>
              </v:shape>
            </w:pict>
          </mc:Fallback>
        </mc:AlternateContent>
      </w:r>
      <w:r>
        <w:tab/>
      </w:r>
      <w:r w:rsidRPr="00466A5A">
        <w:rPr>
          <w:rFonts w:ascii="Comic Sans MS" w:hAnsi="Comic Sans MS"/>
          <w:b/>
          <w:sz w:val="28"/>
          <w:szCs w:val="24"/>
          <w:u w:val="single"/>
        </w:rPr>
        <w:t>4.5.20-8.5.20</w:t>
      </w:r>
    </w:p>
    <w:p w:rsidR="00466A5A" w:rsidRPr="00660E46" w:rsidRDefault="00466A5A" w:rsidP="00466A5A">
      <w:pPr>
        <w:ind w:left="-426" w:right="-359"/>
        <w:jc w:val="center"/>
        <w:rPr>
          <w:rFonts w:ascii="Comic Sans MS" w:hAnsi="Comic Sans MS"/>
          <w:b/>
          <w:sz w:val="28"/>
        </w:rPr>
      </w:pPr>
      <w:r>
        <w:rPr>
          <w:rFonts w:ascii="Comic Sans MS" w:hAnsi="Comic Sans MS"/>
          <w:b/>
          <w:sz w:val="28"/>
        </w:rPr>
        <w:t>Throughout the week complete the following tasks. If you have any questions, please contact either Miss Bradley or Mr Ward on VLE. Please find attached any helpful resources for the tasks below.</w:t>
      </w:r>
      <w:r w:rsidRPr="00A354C0">
        <w:t xml:space="preserve"> </w:t>
      </w:r>
    </w:p>
    <w:tbl>
      <w:tblPr>
        <w:tblStyle w:val="TableGrid"/>
        <w:tblW w:w="9143" w:type="dxa"/>
        <w:tblLook w:val="04A0" w:firstRow="1" w:lastRow="0" w:firstColumn="1" w:lastColumn="0" w:noHBand="0" w:noVBand="1"/>
      </w:tblPr>
      <w:tblGrid>
        <w:gridCol w:w="3046"/>
        <w:gridCol w:w="3046"/>
        <w:gridCol w:w="3051"/>
      </w:tblGrid>
      <w:tr w:rsidR="00466A5A" w:rsidTr="008F7283">
        <w:trPr>
          <w:trHeight w:val="2854"/>
        </w:trPr>
        <w:tc>
          <w:tcPr>
            <w:tcW w:w="3046" w:type="dxa"/>
          </w:tcPr>
          <w:p w:rsidR="00466A5A" w:rsidRPr="00C76038" w:rsidRDefault="00466A5A" w:rsidP="00466A5A">
            <w:pPr>
              <w:tabs>
                <w:tab w:val="center" w:pos="4513"/>
              </w:tabs>
              <w:jc w:val="center"/>
              <w:rPr>
                <w:rFonts w:ascii="Comic Sans MS" w:hAnsi="Comic Sans MS"/>
                <w:b/>
                <w:sz w:val="20"/>
                <w:szCs w:val="20"/>
              </w:rPr>
            </w:pPr>
            <w:r w:rsidRPr="00C76038">
              <w:rPr>
                <w:rFonts w:ascii="Comic Sans MS" w:hAnsi="Comic Sans MS"/>
                <w:b/>
                <w:sz w:val="20"/>
                <w:szCs w:val="20"/>
              </w:rPr>
              <w:t>Literacy 1</w:t>
            </w:r>
          </w:p>
          <w:p w:rsidR="008F7283" w:rsidRPr="00C76038" w:rsidRDefault="00513BE4" w:rsidP="00513BE4">
            <w:pPr>
              <w:tabs>
                <w:tab w:val="center" w:pos="4513"/>
              </w:tabs>
              <w:jc w:val="center"/>
              <w:rPr>
                <w:rFonts w:ascii="Comic Sans MS" w:hAnsi="Comic Sans MS"/>
                <w:sz w:val="20"/>
                <w:szCs w:val="20"/>
              </w:rPr>
            </w:pPr>
            <w:r w:rsidRPr="00C76038">
              <w:rPr>
                <w:rFonts w:ascii="Comic Sans MS" w:hAnsi="Comic Sans MS"/>
                <w:sz w:val="20"/>
                <w:szCs w:val="20"/>
              </w:rPr>
              <w:t xml:space="preserve">Find lots of different words that mean the same as the emotions on the separate document. Remember these are called synonyms, such as hard could be tricky or difficult.  </w:t>
            </w:r>
            <w:r w:rsidR="008F7283" w:rsidRPr="00C76038">
              <w:rPr>
                <w:rFonts w:ascii="Comic Sans MS" w:hAnsi="Comic Sans MS"/>
                <w:sz w:val="20"/>
                <w:szCs w:val="20"/>
              </w:rPr>
              <w:t xml:space="preserve"> </w:t>
            </w:r>
          </w:p>
        </w:tc>
        <w:tc>
          <w:tcPr>
            <w:tcW w:w="3046" w:type="dxa"/>
          </w:tcPr>
          <w:p w:rsidR="00466A5A" w:rsidRPr="00C76038" w:rsidRDefault="00466A5A" w:rsidP="00466A5A">
            <w:pPr>
              <w:tabs>
                <w:tab w:val="center" w:pos="4513"/>
              </w:tabs>
              <w:jc w:val="center"/>
              <w:rPr>
                <w:rFonts w:ascii="Comic Sans MS" w:hAnsi="Comic Sans MS"/>
                <w:b/>
                <w:sz w:val="20"/>
                <w:szCs w:val="20"/>
              </w:rPr>
            </w:pPr>
            <w:r w:rsidRPr="00C76038">
              <w:rPr>
                <w:rFonts w:ascii="Comic Sans MS" w:hAnsi="Comic Sans MS"/>
                <w:b/>
                <w:sz w:val="20"/>
                <w:szCs w:val="20"/>
              </w:rPr>
              <w:t>Literacy 2</w:t>
            </w:r>
          </w:p>
          <w:p w:rsidR="00513BE4" w:rsidRPr="00C76038" w:rsidRDefault="00513BE4" w:rsidP="00466A5A">
            <w:pPr>
              <w:tabs>
                <w:tab w:val="center" w:pos="4513"/>
              </w:tabs>
              <w:jc w:val="center"/>
              <w:rPr>
                <w:rFonts w:ascii="Comic Sans MS" w:hAnsi="Comic Sans MS"/>
                <w:sz w:val="20"/>
                <w:szCs w:val="20"/>
              </w:rPr>
            </w:pPr>
            <w:r w:rsidRPr="00C76038">
              <w:rPr>
                <w:rFonts w:ascii="Comic Sans MS" w:hAnsi="Comic Sans MS"/>
                <w:sz w:val="20"/>
                <w:szCs w:val="20"/>
              </w:rPr>
              <w:t xml:space="preserve">Using what you have read from ‘The Highway Man’ poem, focus on Bess as a character. Plot her emotions on the graph for the different events throughout to poem. </w:t>
            </w:r>
          </w:p>
        </w:tc>
        <w:tc>
          <w:tcPr>
            <w:tcW w:w="3049" w:type="dxa"/>
          </w:tcPr>
          <w:p w:rsidR="00466A5A" w:rsidRPr="00C76038" w:rsidRDefault="00466A5A" w:rsidP="00466A5A">
            <w:pPr>
              <w:tabs>
                <w:tab w:val="center" w:pos="4513"/>
              </w:tabs>
              <w:jc w:val="center"/>
              <w:rPr>
                <w:rFonts w:ascii="Comic Sans MS" w:hAnsi="Comic Sans MS"/>
                <w:b/>
                <w:sz w:val="20"/>
                <w:szCs w:val="20"/>
              </w:rPr>
            </w:pPr>
            <w:r w:rsidRPr="00C76038">
              <w:rPr>
                <w:rFonts w:ascii="Comic Sans MS" w:hAnsi="Comic Sans MS"/>
                <w:b/>
                <w:sz w:val="20"/>
                <w:szCs w:val="20"/>
              </w:rPr>
              <w:t>Literacy 3</w:t>
            </w:r>
          </w:p>
          <w:p w:rsidR="00513BE4" w:rsidRPr="00C76038" w:rsidRDefault="009C2DC1" w:rsidP="009C2DC1">
            <w:pPr>
              <w:tabs>
                <w:tab w:val="center" w:pos="4513"/>
              </w:tabs>
              <w:jc w:val="center"/>
              <w:rPr>
                <w:rFonts w:ascii="Comic Sans MS" w:hAnsi="Comic Sans MS"/>
                <w:sz w:val="20"/>
                <w:szCs w:val="20"/>
              </w:rPr>
            </w:pPr>
            <w:r w:rsidRPr="00C76038">
              <w:rPr>
                <w:rFonts w:ascii="Comic Sans MS" w:hAnsi="Comic Sans MS"/>
                <w:sz w:val="20"/>
                <w:szCs w:val="20"/>
              </w:rPr>
              <w:t xml:space="preserve">Follow the model provided to write a diary entry as Bess, focusing on her feelings and emotions of the events. Try to include the style of the poem in your diary entry .e.g. repetition.  </w:t>
            </w:r>
          </w:p>
        </w:tc>
      </w:tr>
      <w:tr w:rsidR="00466A5A" w:rsidTr="008F7283">
        <w:trPr>
          <w:trHeight w:val="2708"/>
        </w:trPr>
        <w:tc>
          <w:tcPr>
            <w:tcW w:w="3046"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Maths 1</w:t>
            </w:r>
          </w:p>
          <w:p w:rsidR="001754BD" w:rsidRPr="00C76038" w:rsidRDefault="001754BD" w:rsidP="001754BD">
            <w:pPr>
              <w:tabs>
                <w:tab w:val="center" w:pos="4513"/>
              </w:tabs>
              <w:jc w:val="center"/>
              <w:rPr>
                <w:rFonts w:ascii="Comic Sans MS" w:hAnsi="Comic Sans MS"/>
                <w:sz w:val="20"/>
                <w:szCs w:val="20"/>
              </w:rPr>
            </w:pPr>
            <w:r w:rsidRPr="00C76038">
              <w:rPr>
                <w:rFonts w:ascii="Comic Sans MS" w:hAnsi="Comic Sans MS"/>
                <w:sz w:val="20"/>
                <w:szCs w:val="20"/>
              </w:rPr>
              <w:t xml:space="preserve">Complete the activities given on the separate Maths document, recognising tenths and hundredths. Follow the link and select Week 1 and Lesson 1 for the supporting video. </w:t>
            </w:r>
          </w:p>
        </w:tc>
        <w:tc>
          <w:tcPr>
            <w:tcW w:w="3046"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Maths 2</w:t>
            </w:r>
          </w:p>
          <w:p w:rsidR="001754BD" w:rsidRPr="00C76038" w:rsidRDefault="001754BD" w:rsidP="00466A5A">
            <w:pPr>
              <w:tabs>
                <w:tab w:val="center" w:pos="4513"/>
              </w:tabs>
              <w:jc w:val="center"/>
              <w:rPr>
                <w:rFonts w:ascii="Comic Sans MS" w:hAnsi="Comic Sans MS"/>
                <w:sz w:val="20"/>
                <w:szCs w:val="20"/>
              </w:rPr>
            </w:pPr>
            <w:r w:rsidRPr="00C76038">
              <w:rPr>
                <w:rFonts w:ascii="Comic Sans MS" w:hAnsi="Comic Sans MS"/>
                <w:sz w:val="20"/>
                <w:szCs w:val="20"/>
              </w:rPr>
              <w:t>Complete the activities on the separate Maths document, tenths as a decimal. Follow the link and select Week 1 and Lesson 2 for the supporting video.</w:t>
            </w:r>
          </w:p>
        </w:tc>
        <w:tc>
          <w:tcPr>
            <w:tcW w:w="3049"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Maths 3</w:t>
            </w:r>
          </w:p>
          <w:p w:rsidR="001754BD" w:rsidRPr="00C76038" w:rsidRDefault="001754BD" w:rsidP="001754BD">
            <w:pPr>
              <w:tabs>
                <w:tab w:val="center" w:pos="4513"/>
              </w:tabs>
              <w:jc w:val="center"/>
              <w:rPr>
                <w:rFonts w:ascii="Comic Sans MS" w:hAnsi="Comic Sans MS"/>
                <w:sz w:val="20"/>
                <w:szCs w:val="20"/>
              </w:rPr>
            </w:pPr>
            <w:r w:rsidRPr="00C76038">
              <w:rPr>
                <w:rFonts w:ascii="Comic Sans MS" w:hAnsi="Comic Sans MS"/>
                <w:sz w:val="20"/>
                <w:szCs w:val="20"/>
              </w:rPr>
              <w:t>Using your knowledge from the previous two Maths activities, complete the test style questions. You will find these on the separate Maths document.</w:t>
            </w:r>
          </w:p>
        </w:tc>
      </w:tr>
      <w:tr w:rsidR="00466A5A" w:rsidTr="008F7283">
        <w:trPr>
          <w:trHeight w:val="2708"/>
        </w:trPr>
        <w:tc>
          <w:tcPr>
            <w:tcW w:w="3046"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Topic</w:t>
            </w:r>
            <w:r w:rsidR="00C76038" w:rsidRPr="00C76038">
              <w:rPr>
                <w:rFonts w:ascii="Comic Sans MS" w:hAnsi="Comic Sans MS"/>
                <w:b/>
                <w:sz w:val="20"/>
                <w:szCs w:val="20"/>
              </w:rPr>
              <w:t xml:space="preserve"> 1</w:t>
            </w:r>
            <w:r w:rsidRPr="00C76038">
              <w:rPr>
                <w:rFonts w:ascii="Comic Sans MS" w:hAnsi="Comic Sans MS"/>
                <w:b/>
                <w:sz w:val="20"/>
                <w:szCs w:val="20"/>
              </w:rPr>
              <w:t xml:space="preserve"> </w:t>
            </w:r>
            <w:r w:rsidR="00C76038" w:rsidRPr="00C76038">
              <w:rPr>
                <w:rFonts w:ascii="Comic Sans MS" w:hAnsi="Comic Sans MS"/>
                <w:b/>
                <w:sz w:val="20"/>
                <w:szCs w:val="20"/>
              </w:rPr>
              <w:t>–</w:t>
            </w:r>
            <w:r w:rsidRPr="00C76038">
              <w:rPr>
                <w:rFonts w:ascii="Comic Sans MS" w:hAnsi="Comic Sans MS"/>
                <w:b/>
                <w:sz w:val="20"/>
                <w:szCs w:val="20"/>
              </w:rPr>
              <w:t xml:space="preserve"> History</w:t>
            </w:r>
          </w:p>
          <w:p w:rsidR="00C76038" w:rsidRPr="00C76038" w:rsidRDefault="00C76038" w:rsidP="00C76038">
            <w:pPr>
              <w:tabs>
                <w:tab w:val="center" w:pos="4513"/>
              </w:tabs>
              <w:jc w:val="center"/>
              <w:rPr>
                <w:rFonts w:ascii="Comic Sans MS" w:hAnsi="Comic Sans MS"/>
                <w:sz w:val="20"/>
                <w:szCs w:val="20"/>
              </w:rPr>
            </w:pPr>
            <w:r w:rsidRPr="00C76038">
              <w:rPr>
                <w:rFonts w:ascii="Comic Sans MS" w:hAnsi="Comic Sans MS"/>
                <w:sz w:val="20"/>
                <w:szCs w:val="20"/>
              </w:rPr>
              <w:t xml:space="preserve">Use the information provided on the Topic document, summarise who the Anglo-Saxons were and why they wanted to come to Britain. </w:t>
            </w:r>
          </w:p>
        </w:tc>
        <w:tc>
          <w:tcPr>
            <w:tcW w:w="3046" w:type="dxa"/>
          </w:tcPr>
          <w:p w:rsidR="00466A5A" w:rsidRDefault="008F7283" w:rsidP="00455ADD">
            <w:pPr>
              <w:tabs>
                <w:tab w:val="center" w:pos="4513"/>
              </w:tabs>
              <w:jc w:val="center"/>
              <w:rPr>
                <w:rFonts w:ascii="Comic Sans MS" w:hAnsi="Comic Sans MS"/>
                <w:b/>
                <w:sz w:val="20"/>
                <w:szCs w:val="20"/>
              </w:rPr>
            </w:pPr>
            <w:r w:rsidRPr="00C76038">
              <w:rPr>
                <w:rFonts w:ascii="Comic Sans MS" w:hAnsi="Comic Sans MS"/>
                <w:b/>
                <w:sz w:val="20"/>
                <w:szCs w:val="20"/>
              </w:rPr>
              <w:t>Topic</w:t>
            </w:r>
            <w:r w:rsidR="00C76038" w:rsidRPr="00C76038">
              <w:rPr>
                <w:rFonts w:ascii="Comic Sans MS" w:hAnsi="Comic Sans MS"/>
                <w:b/>
                <w:sz w:val="20"/>
                <w:szCs w:val="20"/>
              </w:rPr>
              <w:t xml:space="preserve"> 2</w:t>
            </w:r>
            <w:r w:rsidRPr="00C76038">
              <w:rPr>
                <w:rFonts w:ascii="Comic Sans MS" w:hAnsi="Comic Sans MS"/>
                <w:b/>
                <w:sz w:val="20"/>
                <w:szCs w:val="20"/>
              </w:rPr>
              <w:t xml:space="preserve"> </w:t>
            </w:r>
            <w:r w:rsidR="00455ADD">
              <w:rPr>
                <w:rFonts w:ascii="Comic Sans MS" w:hAnsi="Comic Sans MS"/>
                <w:b/>
                <w:sz w:val="20"/>
                <w:szCs w:val="20"/>
              </w:rPr>
              <w:t>–</w:t>
            </w:r>
            <w:r w:rsidRPr="00C76038">
              <w:rPr>
                <w:rFonts w:ascii="Comic Sans MS" w:hAnsi="Comic Sans MS"/>
                <w:b/>
                <w:sz w:val="20"/>
                <w:szCs w:val="20"/>
              </w:rPr>
              <w:t xml:space="preserve"> </w:t>
            </w:r>
            <w:r w:rsidR="00455ADD">
              <w:rPr>
                <w:rFonts w:ascii="Comic Sans MS" w:hAnsi="Comic Sans MS"/>
                <w:b/>
                <w:sz w:val="20"/>
                <w:szCs w:val="20"/>
              </w:rPr>
              <w:t>Computing</w:t>
            </w:r>
          </w:p>
          <w:p w:rsidR="00455ADD" w:rsidRPr="00455ADD" w:rsidRDefault="00455ADD" w:rsidP="00455ADD">
            <w:pPr>
              <w:tabs>
                <w:tab w:val="center" w:pos="4513"/>
              </w:tabs>
              <w:jc w:val="center"/>
              <w:rPr>
                <w:rFonts w:ascii="Comic Sans MS" w:hAnsi="Comic Sans MS"/>
                <w:sz w:val="20"/>
                <w:szCs w:val="20"/>
              </w:rPr>
            </w:pPr>
            <w:r>
              <w:rPr>
                <w:rFonts w:ascii="Comic Sans MS" w:hAnsi="Comic Sans MS"/>
                <w:sz w:val="20"/>
                <w:szCs w:val="20"/>
              </w:rPr>
              <w:t xml:space="preserve">To support you later on in your Computing tasks, write a short story on a topic of your choice. You will need to think carefully about sound effects to include later on. You should aim your story to engage Year R or Year 1. </w:t>
            </w:r>
          </w:p>
        </w:tc>
        <w:tc>
          <w:tcPr>
            <w:tcW w:w="3049" w:type="dxa"/>
          </w:tcPr>
          <w:p w:rsidR="00466A5A" w:rsidRPr="00C76038" w:rsidRDefault="008F7283" w:rsidP="00466A5A">
            <w:pPr>
              <w:tabs>
                <w:tab w:val="center" w:pos="4513"/>
              </w:tabs>
              <w:jc w:val="center"/>
              <w:rPr>
                <w:rFonts w:ascii="Comic Sans MS" w:hAnsi="Comic Sans MS"/>
                <w:b/>
                <w:sz w:val="20"/>
                <w:szCs w:val="20"/>
              </w:rPr>
            </w:pPr>
            <w:r w:rsidRPr="00C76038">
              <w:rPr>
                <w:rFonts w:ascii="Comic Sans MS" w:hAnsi="Comic Sans MS"/>
                <w:b/>
                <w:sz w:val="20"/>
                <w:szCs w:val="20"/>
              </w:rPr>
              <w:t>Topic</w:t>
            </w:r>
            <w:r w:rsidR="00C76038" w:rsidRPr="00C76038">
              <w:rPr>
                <w:rFonts w:ascii="Comic Sans MS" w:hAnsi="Comic Sans MS"/>
                <w:b/>
                <w:sz w:val="20"/>
                <w:szCs w:val="20"/>
              </w:rPr>
              <w:t xml:space="preserve"> 3</w:t>
            </w:r>
            <w:r w:rsidRPr="00C76038">
              <w:rPr>
                <w:rFonts w:ascii="Comic Sans MS" w:hAnsi="Comic Sans MS"/>
                <w:b/>
                <w:sz w:val="20"/>
                <w:szCs w:val="20"/>
              </w:rPr>
              <w:t xml:space="preserve"> – Science</w:t>
            </w:r>
          </w:p>
          <w:p w:rsidR="008F7283" w:rsidRPr="00C76038" w:rsidRDefault="008F7283" w:rsidP="00466A5A">
            <w:pPr>
              <w:tabs>
                <w:tab w:val="center" w:pos="4513"/>
              </w:tabs>
              <w:jc w:val="center"/>
              <w:rPr>
                <w:rFonts w:ascii="Comic Sans MS" w:hAnsi="Comic Sans MS"/>
                <w:sz w:val="20"/>
                <w:szCs w:val="20"/>
              </w:rPr>
            </w:pPr>
            <w:r w:rsidRPr="00C76038">
              <w:rPr>
                <w:rFonts w:ascii="Comic Sans MS" w:hAnsi="Comic Sans MS"/>
                <w:sz w:val="20"/>
                <w:szCs w:val="20"/>
              </w:rPr>
              <w:t xml:space="preserve">Using the sheet provided, look at the different electrical items around your </w:t>
            </w:r>
            <w:r w:rsidR="003F13C4">
              <w:rPr>
                <w:rFonts w:ascii="Comic Sans MS" w:hAnsi="Comic Sans MS"/>
                <w:sz w:val="20"/>
                <w:szCs w:val="20"/>
              </w:rPr>
              <w:t>home</w:t>
            </w:r>
            <w:r w:rsidRPr="00C76038">
              <w:rPr>
                <w:rFonts w:ascii="Comic Sans MS" w:hAnsi="Comic Sans MS"/>
                <w:sz w:val="20"/>
                <w:szCs w:val="20"/>
              </w:rPr>
              <w:t>. Write down which ones are operated by the mains and batteries. Are any items both?</w:t>
            </w:r>
          </w:p>
          <w:p w:rsidR="008F7283" w:rsidRPr="00C76038" w:rsidRDefault="008F7283" w:rsidP="00466A5A">
            <w:pPr>
              <w:tabs>
                <w:tab w:val="center" w:pos="4513"/>
              </w:tabs>
              <w:jc w:val="center"/>
              <w:rPr>
                <w:rFonts w:ascii="Comic Sans MS" w:hAnsi="Comic Sans MS"/>
                <w:sz w:val="20"/>
                <w:szCs w:val="20"/>
              </w:rPr>
            </w:pPr>
          </w:p>
        </w:tc>
      </w:tr>
      <w:tr w:rsidR="00466A5A" w:rsidTr="00C76038">
        <w:trPr>
          <w:trHeight w:val="1738"/>
        </w:trPr>
        <w:tc>
          <w:tcPr>
            <w:tcW w:w="9143" w:type="dxa"/>
            <w:gridSpan w:val="3"/>
          </w:tcPr>
          <w:p w:rsidR="00513BE4" w:rsidRPr="00C76038" w:rsidRDefault="00513BE4" w:rsidP="00513BE4">
            <w:pPr>
              <w:tabs>
                <w:tab w:val="center" w:pos="4513"/>
              </w:tabs>
              <w:rPr>
                <w:rFonts w:ascii="Comic Sans MS" w:hAnsi="Comic Sans MS"/>
                <w:sz w:val="20"/>
                <w:szCs w:val="20"/>
              </w:rPr>
            </w:pPr>
            <w:r w:rsidRPr="00C76038">
              <w:rPr>
                <w:rFonts w:ascii="Comic Sans MS" w:hAnsi="Comic Sans MS"/>
                <w:b/>
                <w:sz w:val="20"/>
                <w:szCs w:val="20"/>
              </w:rPr>
              <w:t xml:space="preserve">Challenge 1: </w:t>
            </w:r>
            <w:r w:rsidRPr="00C76038">
              <w:rPr>
                <w:rFonts w:ascii="Comic Sans MS" w:hAnsi="Comic Sans MS"/>
                <w:sz w:val="20"/>
                <w:szCs w:val="20"/>
              </w:rPr>
              <w:t xml:space="preserve">Using the words you found for Literacy 1, choose a synonym for each emotion and put it into a sentence where it is used appropriately.  </w:t>
            </w:r>
          </w:p>
          <w:p w:rsidR="00513BE4" w:rsidRPr="00C76038" w:rsidRDefault="00513BE4" w:rsidP="00513BE4">
            <w:pPr>
              <w:tabs>
                <w:tab w:val="center" w:pos="4513"/>
              </w:tabs>
              <w:rPr>
                <w:rFonts w:ascii="Comic Sans MS" w:hAnsi="Comic Sans MS"/>
                <w:sz w:val="20"/>
                <w:szCs w:val="20"/>
              </w:rPr>
            </w:pPr>
            <w:r w:rsidRPr="00C76038">
              <w:rPr>
                <w:rFonts w:ascii="Comic Sans MS" w:hAnsi="Comic Sans MS"/>
                <w:b/>
                <w:sz w:val="20"/>
                <w:szCs w:val="20"/>
              </w:rPr>
              <w:t xml:space="preserve">Challenge 2: </w:t>
            </w:r>
            <w:r w:rsidR="00C76038" w:rsidRPr="00C76038">
              <w:rPr>
                <w:rFonts w:ascii="Comic Sans MS" w:hAnsi="Comic Sans MS"/>
                <w:sz w:val="20"/>
                <w:szCs w:val="20"/>
              </w:rPr>
              <w:t>Without using Google, draw what you think an Anglo-Saxon person might have looked like. Annotate your drawing, explaining why you think they would look like this.</w:t>
            </w:r>
          </w:p>
          <w:p w:rsidR="00513BE4" w:rsidRPr="003F13C4" w:rsidRDefault="00513BE4" w:rsidP="002B346A">
            <w:pPr>
              <w:tabs>
                <w:tab w:val="center" w:pos="4513"/>
              </w:tabs>
              <w:rPr>
                <w:rFonts w:ascii="Comic Sans MS" w:hAnsi="Comic Sans MS"/>
                <w:sz w:val="20"/>
                <w:szCs w:val="20"/>
              </w:rPr>
            </w:pPr>
            <w:r w:rsidRPr="00C76038">
              <w:rPr>
                <w:rFonts w:ascii="Comic Sans MS" w:hAnsi="Comic Sans MS"/>
                <w:b/>
                <w:sz w:val="20"/>
                <w:szCs w:val="20"/>
              </w:rPr>
              <w:t>Challenge 3:</w:t>
            </w:r>
            <w:r w:rsidR="00455ADD">
              <w:rPr>
                <w:rFonts w:ascii="Comic Sans MS" w:hAnsi="Comic Sans MS"/>
                <w:b/>
                <w:sz w:val="20"/>
                <w:szCs w:val="20"/>
              </w:rPr>
              <w:t xml:space="preserve"> </w:t>
            </w:r>
            <w:r w:rsidR="003F13C4">
              <w:rPr>
                <w:rFonts w:ascii="Comic Sans MS" w:hAnsi="Comic Sans MS"/>
                <w:sz w:val="20"/>
                <w:szCs w:val="20"/>
              </w:rPr>
              <w:t xml:space="preserve">Explain how we receive electricity form mains and batteries. Use the information provided and your own research to </w:t>
            </w:r>
            <w:r w:rsidR="002B346A">
              <w:rPr>
                <w:rFonts w:ascii="Comic Sans MS" w:hAnsi="Comic Sans MS"/>
                <w:sz w:val="20"/>
                <w:szCs w:val="20"/>
              </w:rPr>
              <w:t>inform</w:t>
            </w:r>
            <w:r w:rsidR="003F13C4">
              <w:rPr>
                <w:rFonts w:ascii="Comic Sans MS" w:hAnsi="Comic Sans MS"/>
                <w:sz w:val="20"/>
                <w:szCs w:val="20"/>
              </w:rPr>
              <w:t xml:space="preserve"> your </w:t>
            </w:r>
            <w:r w:rsidR="002B346A">
              <w:rPr>
                <w:rFonts w:ascii="Comic Sans MS" w:hAnsi="Comic Sans MS"/>
                <w:sz w:val="20"/>
                <w:szCs w:val="20"/>
              </w:rPr>
              <w:t>explanation</w:t>
            </w:r>
            <w:r w:rsidR="003F13C4">
              <w:rPr>
                <w:rFonts w:ascii="Comic Sans MS" w:hAnsi="Comic Sans MS"/>
                <w:sz w:val="20"/>
                <w:szCs w:val="20"/>
              </w:rPr>
              <w:t xml:space="preserve">. </w:t>
            </w:r>
            <w:bookmarkStart w:id="0" w:name="_GoBack"/>
            <w:bookmarkEnd w:id="0"/>
          </w:p>
        </w:tc>
      </w:tr>
    </w:tbl>
    <w:p w:rsidR="00466A5A" w:rsidRDefault="00466A5A" w:rsidP="00466A5A">
      <w:pPr>
        <w:tabs>
          <w:tab w:val="center" w:pos="4513"/>
        </w:tabs>
        <w:rPr>
          <w:rFonts w:ascii="Comic Sans MS" w:hAnsi="Comic Sans MS"/>
          <w:b/>
          <w:sz w:val="24"/>
          <w:szCs w:val="24"/>
          <w:u w:val="single"/>
        </w:rPr>
      </w:pPr>
    </w:p>
    <w:p w:rsidR="00466A5A" w:rsidRPr="009C2DC1" w:rsidRDefault="00466A5A" w:rsidP="009C2DC1">
      <w:pPr>
        <w:tabs>
          <w:tab w:val="center" w:pos="4513"/>
        </w:tabs>
        <w:jc w:val="center"/>
        <w:rPr>
          <w:rFonts w:ascii="Comic Sans MS" w:hAnsi="Comic Sans MS"/>
          <w:b/>
          <w:sz w:val="24"/>
          <w:szCs w:val="24"/>
          <w:u w:val="single"/>
        </w:rPr>
      </w:pPr>
      <w:r w:rsidRPr="00AE7D62">
        <w:rPr>
          <w:rFonts w:ascii="Comic Sans MS" w:hAnsi="Comic Sans MS"/>
          <w:b/>
          <w:sz w:val="24"/>
          <w:szCs w:val="24"/>
        </w:rPr>
        <w:t xml:space="preserve">Don’t forget to read at </w:t>
      </w:r>
      <w:r>
        <w:rPr>
          <w:rFonts w:ascii="Comic Sans MS" w:hAnsi="Comic Sans MS"/>
          <w:b/>
          <w:sz w:val="24"/>
          <w:szCs w:val="24"/>
        </w:rPr>
        <w:t>home every night for 10 minutes and practice your times tables.</w:t>
      </w:r>
      <w:r>
        <w:rPr>
          <w:rFonts w:ascii="Comic Sans MS" w:hAnsi="Comic Sans MS"/>
          <w:b/>
          <w:sz w:val="24"/>
          <w:szCs w:val="24"/>
        </w:rPr>
        <w:t xml:space="preserve"> Why not try and watch </w:t>
      </w:r>
      <w:r w:rsidR="009C2DC1">
        <w:rPr>
          <w:rFonts w:ascii="Comic Sans MS" w:hAnsi="Comic Sans MS"/>
          <w:b/>
          <w:sz w:val="24"/>
          <w:szCs w:val="24"/>
        </w:rPr>
        <w:t>the BBC iPlayer videos as well.</w:t>
      </w:r>
    </w:p>
    <w:sectPr w:rsidR="00466A5A" w:rsidRPr="009C2DC1" w:rsidSect="00466A5A">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5A"/>
    <w:rsid w:val="001754BD"/>
    <w:rsid w:val="002B346A"/>
    <w:rsid w:val="003F13C4"/>
    <w:rsid w:val="00455ADD"/>
    <w:rsid w:val="00466A5A"/>
    <w:rsid w:val="00513BE4"/>
    <w:rsid w:val="005E2DA3"/>
    <w:rsid w:val="008F7283"/>
    <w:rsid w:val="009C2DC1"/>
    <w:rsid w:val="00B47C6F"/>
    <w:rsid w:val="00C7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B238"/>
  <w15:chartTrackingRefBased/>
  <w15:docId w15:val="{A7EE87D8-7D1C-41D2-9111-65D47EC4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Bradley</dc:creator>
  <cp:keywords/>
  <dc:description/>
  <cp:lastModifiedBy>Zoe Bradley</cp:lastModifiedBy>
  <cp:revision>7</cp:revision>
  <dcterms:created xsi:type="dcterms:W3CDTF">2020-04-29T08:31:00Z</dcterms:created>
  <dcterms:modified xsi:type="dcterms:W3CDTF">2020-04-29T10:32:00Z</dcterms:modified>
</cp:coreProperties>
</file>