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E15470" w:rsidRDefault="00221075" w:rsidP="00E15470">
      <w:pPr>
        <w:pStyle w:val="NormalWeb"/>
        <w:spacing w:before="0" w:beforeAutospacing="0" w:after="0" w:afterAutospacing="0"/>
        <w:jc w:val="center"/>
        <w:rPr>
          <w:rFonts w:ascii="Comic Sans MS" w:hAnsi="Comic Sans MS"/>
          <w:sz w:val="22"/>
          <w:szCs w:val="28"/>
          <w:u w:val="single"/>
        </w:rPr>
      </w:pPr>
      <w:r w:rsidRPr="00E15470">
        <w:rPr>
          <w:rFonts w:ascii="Comic Sans MS" w:hAnsi="Comic Sans MS"/>
          <w:sz w:val="22"/>
          <w:szCs w:val="28"/>
          <w:u w:val="single"/>
        </w:rPr>
        <w:t xml:space="preserve">Year 2 </w:t>
      </w:r>
      <w:r w:rsidR="00741E90" w:rsidRPr="00E15470">
        <w:rPr>
          <w:rFonts w:ascii="Comic Sans MS" w:hAnsi="Comic Sans MS"/>
          <w:sz w:val="22"/>
          <w:szCs w:val="28"/>
          <w:u w:val="single"/>
        </w:rPr>
        <w:t>Maths</w:t>
      </w:r>
      <w:r w:rsidRPr="00E15470">
        <w:rPr>
          <w:rFonts w:ascii="Comic Sans MS" w:hAnsi="Comic Sans MS"/>
          <w:sz w:val="22"/>
          <w:szCs w:val="28"/>
          <w:u w:val="single"/>
        </w:rPr>
        <w:t xml:space="preserve"> Support Pack</w:t>
      </w:r>
      <w:r w:rsidR="007F096D">
        <w:rPr>
          <w:rFonts w:ascii="Comic Sans MS" w:hAnsi="Comic Sans MS"/>
          <w:sz w:val="22"/>
          <w:szCs w:val="28"/>
          <w:u w:val="single"/>
        </w:rPr>
        <w:t xml:space="preserve"> – Week 12</w:t>
      </w:r>
    </w:p>
    <w:p w:rsidR="00221075" w:rsidRDefault="00221075" w:rsidP="00594C20">
      <w:pPr>
        <w:pStyle w:val="NormalWeb"/>
        <w:spacing w:before="0" w:beforeAutospacing="0" w:after="0" w:afterAutospacing="0"/>
        <w:ind w:left="-142" w:right="-166"/>
        <w:rPr>
          <w:rFonts w:ascii="Comic Sans MS" w:hAnsi="Comic Sans MS"/>
          <w:b/>
          <w:sz w:val="20"/>
          <w:szCs w:val="28"/>
        </w:rPr>
      </w:pPr>
      <w:r w:rsidRPr="00E15470">
        <w:rPr>
          <w:rFonts w:ascii="Comic Sans MS" w:hAnsi="Comic Sans MS"/>
          <w:b/>
          <w:sz w:val="20"/>
          <w:szCs w:val="28"/>
        </w:rPr>
        <w:t xml:space="preserve">In this pack, you will find instructions on how to complete your </w:t>
      </w:r>
      <w:r w:rsidR="00741E90" w:rsidRPr="00E15470">
        <w:rPr>
          <w:rFonts w:ascii="Comic Sans MS" w:hAnsi="Comic Sans MS"/>
          <w:b/>
          <w:sz w:val="20"/>
          <w:szCs w:val="28"/>
        </w:rPr>
        <w:t>Maths</w:t>
      </w:r>
      <w:r w:rsidRPr="00E15470">
        <w:rPr>
          <w:rFonts w:ascii="Comic Sans MS" w:hAnsi="Comic Sans MS"/>
          <w:b/>
          <w:sz w:val="20"/>
          <w:szCs w:val="28"/>
        </w:rPr>
        <w:t xml:space="preserve"> lessons for this week. </w:t>
      </w:r>
      <w:r w:rsidR="00741E90" w:rsidRPr="00E15470">
        <w:rPr>
          <w:rFonts w:ascii="Comic Sans MS" w:hAnsi="Comic Sans MS"/>
          <w:b/>
          <w:sz w:val="20"/>
          <w:szCs w:val="28"/>
        </w:rPr>
        <w:t xml:space="preserve">We are learning about </w:t>
      </w:r>
      <w:r w:rsidR="007F096D">
        <w:rPr>
          <w:rFonts w:ascii="Comic Sans MS" w:hAnsi="Comic Sans MS"/>
          <w:b/>
          <w:sz w:val="20"/>
          <w:szCs w:val="28"/>
        </w:rPr>
        <w:t>division</w:t>
      </w:r>
      <w:r w:rsidR="00741E90" w:rsidRPr="00E15470">
        <w:rPr>
          <w:rFonts w:ascii="Comic Sans MS" w:hAnsi="Comic Sans MS"/>
          <w:b/>
          <w:sz w:val="20"/>
          <w:szCs w:val="28"/>
        </w:rPr>
        <w:t xml:space="preserve"> this week and you will need to watch some short videos to help you.</w:t>
      </w:r>
      <w:r w:rsidR="001D2AC1" w:rsidRPr="00E15470">
        <w:rPr>
          <w:rFonts w:ascii="Comic Sans MS" w:hAnsi="Comic Sans MS"/>
          <w:b/>
          <w:sz w:val="20"/>
          <w:szCs w:val="28"/>
        </w:rPr>
        <w:t xml:space="preserve"> Follow the links on your home learning menu to watch the videos.</w:t>
      </w:r>
      <w:r w:rsidR="00741E90" w:rsidRPr="00E15470">
        <w:rPr>
          <w:rFonts w:ascii="Comic Sans MS" w:hAnsi="Comic Sans MS"/>
          <w:b/>
          <w:sz w:val="20"/>
          <w:szCs w:val="28"/>
        </w:rPr>
        <w:t xml:space="preserve"> You can then complete the worksheets by printing them, or viewing them on the screen and writing the answers on your own paper.</w:t>
      </w:r>
    </w:p>
    <w:p w:rsidR="006265A0" w:rsidRPr="00E15470" w:rsidRDefault="006265A0" w:rsidP="00E15470">
      <w:pPr>
        <w:pStyle w:val="NormalWeb"/>
        <w:spacing w:before="0" w:beforeAutospacing="0" w:after="0" w:afterAutospacing="0"/>
        <w:ind w:left="-567" w:right="-897"/>
        <w:rPr>
          <w:rFonts w:ascii="Comic Sans MS" w:hAnsi="Comic Sans MS"/>
          <w:b/>
          <w:sz w:val="20"/>
          <w:szCs w:val="28"/>
        </w:rPr>
      </w:pPr>
    </w:p>
    <w:p w:rsidR="00E15470" w:rsidRPr="007E5835" w:rsidRDefault="00E15470" w:rsidP="00E15470">
      <w:pPr>
        <w:pStyle w:val="NormalWeb"/>
        <w:spacing w:before="0" w:beforeAutospacing="0" w:after="0" w:afterAutospacing="0"/>
        <w:ind w:left="-567" w:right="-897"/>
        <w:rPr>
          <w:rFonts w:ascii="Comic Sans MS" w:hAnsi="Comic Sans MS"/>
          <w:b/>
          <w:sz w:val="4"/>
          <w:szCs w:val="28"/>
        </w:rPr>
      </w:pPr>
    </w:p>
    <w:p w:rsidR="00F908D1" w:rsidRDefault="00221075" w:rsidP="00535269">
      <w:pPr>
        <w:pStyle w:val="NormalWeb"/>
        <w:spacing w:before="0" w:beforeAutospacing="0" w:after="0" w:afterAutospacing="0" w:line="276" w:lineRule="auto"/>
        <w:rPr>
          <w:rFonts w:ascii="Comic Sans MS" w:hAnsi="Comic Sans MS"/>
          <w:b/>
          <w:sz w:val="22"/>
          <w:szCs w:val="28"/>
        </w:rPr>
      </w:pPr>
      <w:r w:rsidRPr="00E15470">
        <w:rPr>
          <w:rFonts w:ascii="Comic Sans MS" w:hAnsi="Comic Sans MS"/>
          <w:b/>
          <w:sz w:val="22"/>
          <w:szCs w:val="28"/>
        </w:rPr>
        <w:t>Lesson 1 –</w:t>
      </w:r>
      <w:r w:rsidR="00EC0567" w:rsidRPr="00E15470">
        <w:rPr>
          <w:rFonts w:ascii="Comic Sans MS" w:hAnsi="Comic Sans MS"/>
          <w:b/>
          <w:sz w:val="22"/>
          <w:szCs w:val="28"/>
        </w:rPr>
        <w:t xml:space="preserve"> </w:t>
      </w:r>
      <w:r w:rsidR="007F096D">
        <w:rPr>
          <w:rFonts w:ascii="Comic Sans MS" w:hAnsi="Comic Sans MS"/>
          <w:b/>
          <w:sz w:val="22"/>
          <w:szCs w:val="28"/>
        </w:rPr>
        <w:t>Sharing and the ÷ symbol</w:t>
      </w:r>
    </w:p>
    <w:p w:rsidR="00787DC5" w:rsidRDefault="004C608B" w:rsidP="00787DC5">
      <w:pPr>
        <w:pStyle w:val="blocks-text-blockparagraph"/>
        <w:shd w:val="clear" w:color="auto" w:fill="FFFFFF"/>
        <w:spacing w:after="0" w:afterAutospacing="0"/>
        <w:textAlignment w:val="top"/>
        <w:rPr>
          <w:rFonts w:ascii="Comic Sans MS" w:hAnsi="Comic Sans MS"/>
          <w:sz w:val="20"/>
          <w:szCs w:val="28"/>
        </w:rPr>
      </w:pPr>
      <w:r>
        <w:rPr>
          <w:rFonts w:ascii="Comic Sans MS" w:hAnsi="Comic Sans MS"/>
          <w:sz w:val="20"/>
          <w:szCs w:val="28"/>
        </w:rPr>
        <w:t xml:space="preserve">First watch </w:t>
      </w:r>
      <w:r w:rsidR="007F096D">
        <w:rPr>
          <w:rFonts w:ascii="Comic Sans MS" w:hAnsi="Comic Sans MS"/>
          <w:sz w:val="20"/>
          <w:szCs w:val="28"/>
        </w:rPr>
        <w:t>the two Times Table Rockstars videos to remind yourself about sharing equally and how this relates to the ÷ symbol</w:t>
      </w:r>
      <w:r w:rsidR="007E6A53">
        <w:rPr>
          <w:rFonts w:ascii="Comic Sans MS" w:hAnsi="Comic Sans MS"/>
          <w:sz w:val="20"/>
          <w:szCs w:val="28"/>
        </w:rPr>
        <w:t>.</w:t>
      </w:r>
      <w:r w:rsidR="007F096D">
        <w:rPr>
          <w:rFonts w:ascii="Comic Sans MS" w:hAnsi="Comic Sans MS"/>
          <w:sz w:val="20"/>
          <w:szCs w:val="28"/>
        </w:rPr>
        <w:t xml:space="preserve"> Then have a go at answering the questions below to check your understanding. </w:t>
      </w:r>
    </w:p>
    <w:p w:rsidR="004C608B" w:rsidRDefault="00787DC5" w:rsidP="00787DC5">
      <w:pPr>
        <w:pStyle w:val="blocks-text-blockparagraph"/>
        <w:shd w:val="clear" w:color="auto" w:fill="FFFFFF"/>
        <w:textAlignment w:val="top"/>
        <w:rPr>
          <w:rFonts w:ascii="Comic Sans MS" w:hAnsi="Comic Sans MS"/>
          <w:sz w:val="20"/>
          <w:szCs w:val="28"/>
        </w:rPr>
      </w:pPr>
      <w:r w:rsidRPr="00787DC5">
        <w:rPr>
          <w:rFonts w:ascii="Comic Sans MS" w:hAnsi="Comic Sans MS"/>
          <w:sz w:val="20"/>
          <w:szCs w:val="28"/>
        </w:rPr>
        <w:t>When a quantity is shared equally between people, what you're calculating is how much each person gets (how big each share is).</w:t>
      </w:r>
    </w:p>
    <w:p w:rsidR="006265A0" w:rsidRDefault="007F096D" w:rsidP="00535269">
      <w:pPr>
        <w:pStyle w:val="NormalWeb"/>
        <w:spacing w:before="0" w:beforeAutospacing="0" w:after="0" w:afterAutospacing="0" w:line="276" w:lineRule="auto"/>
        <w:rPr>
          <w:rFonts w:ascii="Comic Sans MS" w:hAnsi="Comic Sans MS"/>
          <w:sz w:val="20"/>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16510</wp:posOffset>
            </wp:positionV>
            <wp:extent cx="5450774" cy="2767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50774" cy="2767661"/>
                    </a:xfrm>
                    <a:prstGeom prst="rect">
                      <a:avLst/>
                    </a:prstGeom>
                  </pic:spPr>
                </pic:pic>
              </a:graphicData>
            </a:graphic>
            <wp14:sizeRelH relativeFrom="page">
              <wp14:pctWidth>0</wp14:pctWidth>
            </wp14:sizeRelH>
            <wp14:sizeRelV relativeFrom="page">
              <wp14:pctHeight>0</wp14:pctHeight>
            </wp14:sizeRelV>
          </wp:anchor>
        </w:drawing>
      </w:r>
    </w:p>
    <w:p w:rsidR="007E6A53" w:rsidRDefault="007E6A53" w:rsidP="00535269">
      <w:pPr>
        <w:pStyle w:val="NormalWeb"/>
        <w:spacing w:before="0" w:beforeAutospacing="0" w:after="0" w:afterAutospacing="0" w:line="276" w:lineRule="auto"/>
        <w:rPr>
          <w:rFonts w:ascii="Comic Sans MS" w:hAnsi="Comic Sans MS"/>
          <w:sz w:val="20"/>
          <w:szCs w:val="28"/>
        </w:rPr>
      </w:pPr>
    </w:p>
    <w:p w:rsidR="004C608B" w:rsidRPr="00E15470" w:rsidRDefault="004C608B" w:rsidP="00535269">
      <w:pPr>
        <w:pStyle w:val="NormalWeb"/>
        <w:spacing w:before="0" w:beforeAutospacing="0" w:after="0" w:afterAutospacing="0" w:line="276" w:lineRule="auto"/>
        <w:rPr>
          <w:rFonts w:ascii="Comic Sans MS" w:hAnsi="Comic Sans MS"/>
          <w:sz w:val="20"/>
          <w:szCs w:val="28"/>
        </w:rPr>
      </w:pPr>
    </w:p>
    <w:p w:rsidR="00F908D1" w:rsidRPr="00E15470" w:rsidRDefault="008C366A" w:rsidP="006A3260">
      <w:pPr>
        <w:pStyle w:val="NormalWeb"/>
        <w:spacing w:before="0" w:beforeAutospacing="0" w:after="0" w:afterAutospacing="0" w:line="276" w:lineRule="auto"/>
        <w:rPr>
          <w:rFonts w:ascii="Comic Sans MS" w:hAnsi="Comic Sans MS"/>
          <w:sz w:val="18"/>
          <w:szCs w:val="28"/>
        </w:rPr>
      </w:pPr>
      <w:r>
        <w:rPr>
          <w:rFonts w:ascii="Comic Sans MS" w:hAnsi="Comic Sans MS"/>
          <w:sz w:val="18"/>
          <w:szCs w:val="28"/>
        </w:rPr>
        <w:t xml:space="preserve"> </w:t>
      </w:r>
      <w:r w:rsidR="00E15470" w:rsidRPr="00E15470">
        <w:rPr>
          <w:rFonts w:ascii="Comic Sans MS" w:hAnsi="Comic Sans MS"/>
          <w:sz w:val="18"/>
          <w:szCs w:val="28"/>
        </w:rPr>
        <w:t xml:space="preserve"> </w:t>
      </w: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Pr="00E15470" w:rsidRDefault="00E15470" w:rsidP="006A3260">
      <w:pPr>
        <w:pStyle w:val="NormalWeb"/>
        <w:spacing w:before="0" w:beforeAutospacing="0" w:after="0" w:afterAutospacing="0" w:line="276" w:lineRule="auto"/>
        <w:rPr>
          <w:rFonts w:ascii="Comic Sans MS" w:hAnsi="Comic Sans MS"/>
          <w:sz w:val="22"/>
          <w:szCs w:val="28"/>
        </w:rPr>
      </w:pPr>
    </w:p>
    <w:p w:rsidR="003F6E37" w:rsidRDefault="003F6E37" w:rsidP="006A3260">
      <w:pPr>
        <w:pStyle w:val="NormalWeb"/>
        <w:spacing w:before="0" w:beforeAutospacing="0" w:after="0" w:afterAutospacing="0" w:line="276" w:lineRule="auto"/>
        <w:rPr>
          <w:rFonts w:ascii="Comic Sans MS" w:hAnsi="Comic Sans MS"/>
          <w:b/>
          <w:color w:val="FF0066"/>
          <w:sz w:val="22"/>
          <w:szCs w:val="28"/>
        </w:rPr>
      </w:pPr>
    </w:p>
    <w:p w:rsidR="003F6E37" w:rsidRDefault="003F6E37" w:rsidP="006A3260">
      <w:pPr>
        <w:pStyle w:val="NormalWeb"/>
        <w:spacing w:before="0" w:beforeAutospacing="0" w:after="0" w:afterAutospacing="0" w:line="276" w:lineRule="auto"/>
        <w:rPr>
          <w:rFonts w:ascii="Comic Sans MS" w:hAnsi="Comic Sans MS"/>
          <w:sz w:val="22"/>
          <w:szCs w:val="28"/>
        </w:rPr>
      </w:pPr>
      <w:r>
        <w:rPr>
          <w:rFonts w:ascii="Comic Sans MS" w:hAnsi="Comic Sans MS"/>
          <w:sz w:val="22"/>
          <w:szCs w:val="28"/>
        </w:rPr>
        <w:t xml:space="preserve"> </w:t>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9050B4" w:rsidP="006A3260">
      <w:pPr>
        <w:pStyle w:val="NormalWeb"/>
        <w:spacing w:before="0" w:beforeAutospacing="0" w:after="0" w:afterAutospacing="0" w:line="276" w:lineRule="auto"/>
        <w:rPr>
          <w:rFonts w:ascii="Comic Sans MS" w:hAnsi="Comic Sans MS"/>
          <w:b/>
          <w:sz w:val="22"/>
          <w:szCs w:val="28"/>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192405</wp:posOffset>
            </wp:positionV>
            <wp:extent cx="5731510" cy="28968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2896870"/>
                    </a:xfrm>
                    <a:prstGeom prst="rect">
                      <a:avLst/>
                    </a:prstGeom>
                  </pic:spPr>
                </pic:pic>
              </a:graphicData>
            </a:graphic>
            <wp14:sizeRelH relativeFrom="page">
              <wp14:pctWidth>0</wp14:pctWidth>
            </wp14:sizeRelH>
            <wp14:sizeRelV relativeFrom="page">
              <wp14:pctHeight>0</wp14:pctHeight>
            </wp14:sizeRelV>
          </wp:anchor>
        </w:drawing>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9050B4" w:rsidP="006A3260">
      <w:pPr>
        <w:pStyle w:val="NormalWeb"/>
        <w:spacing w:before="0" w:beforeAutospacing="0" w:after="0" w:afterAutospacing="0" w:line="276" w:lineRule="auto"/>
        <w:rPr>
          <w:rFonts w:ascii="Comic Sans MS" w:hAnsi="Comic Sans MS"/>
          <w:b/>
          <w:sz w:val="22"/>
          <w:szCs w:val="2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216535</wp:posOffset>
            </wp:positionV>
            <wp:extent cx="5731510" cy="192278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1922780"/>
                    </a:xfrm>
                    <a:prstGeom prst="rect">
                      <a:avLst/>
                    </a:prstGeom>
                  </pic:spPr>
                </pic:pic>
              </a:graphicData>
            </a:graphic>
            <wp14:sizeRelH relativeFrom="page">
              <wp14:pctWidth>0</wp14:pctWidth>
            </wp14:sizeRelH>
            <wp14:sizeRelV relativeFrom="page">
              <wp14:pctHeight>0</wp14:pctHeight>
            </wp14:sizeRelV>
          </wp:anchor>
        </w:drawing>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87DC5" w:rsidP="006A3260">
      <w:pPr>
        <w:pStyle w:val="NormalWeb"/>
        <w:spacing w:before="0" w:beforeAutospacing="0" w:after="0" w:afterAutospacing="0" w:line="276" w:lineRule="auto"/>
        <w:rPr>
          <w:rFonts w:ascii="Comic Sans MS" w:hAnsi="Comic Sans MS"/>
          <w:b/>
          <w:sz w:val="22"/>
          <w:szCs w:val="28"/>
        </w:rPr>
      </w:pPr>
      <w:r>
        <w:rPr>
          <w:noProof/>
        </w:rPr>
        <w:t xml:space="preserve"> </w:t>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9050B4" w:rsidP="006A3260">
      <w:pPr>
        <w:pStyle w:val="NormalWeb"/>
        <w:spacing w:before="0" w:beforeAutospacing="0" w:after="0" w:afterAutospacing="0" w:line="276" w:lineRule="auto"/>
        <w:rPr>
          <w:rFonts w:ascii="Comic Sans MS" w:hAnsi="Comic Sans MS"/>
          <w:b/>
          <w:sz w:val="22"/>
          <w:szCs w:val="28"/>
        </w:rPr>
      </w:pPr>
      <w:r>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10160</wp:posOffset>
            </wp:positionV>
            <wp:extent cx="5731510" cy="238125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2381250"/>
                    </a:xfrm>
                    <a:prstGeom prst="rect">
                      <a:avLst/>
                    </a:prstGeom>
                  </pic:spPr>
                </pic:pic>
              </a:graphicData>
            </a:graphic>
            <wp14:sizeRelH relativeFrom="page">
              <wp14:pctWidth>0</wp14:pctWidth>
            </wp14:sizeRelH>
            <wp14:sizeRelV relativeFrom="page">
              <wp14:pctHeight>0</wp14:pctHeight>
            </wp14:sizeRelV>
          </wp:anchor>
        </w:drawing>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9050B4" w:rsidP="006A3260">
      <w:pPr>
        <w:pStyle w:val="NormalWeb"/>
        <w:spacing w:before="0" w:beforeAutospacing="0" w:after="0" w:afterAutospacing="0" w:line="276" w:lineRule="auto"/>
        <w:rPr>
          <w:rFonts w:ascii="Comic Sans MS" w:hAnsi="Comic Sans MS"/>
          <w:b/>
          <w:sz w:val="22"/>
          <w:szCs w:val="28"/>
        </w:rPr>
      </w:pPr>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248285</wp:posOffset>
            </wp:positionV>
            <wp:extent cx="6192520" cy="3086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92520" cy="308610"/>
                    </a:xfrm>
                    <a:prstGeom prst="rect">
                      <a:avLst/>
                    </a:prstGeom>
                  </pic:spPr>
                </pic:pic>
              </a:graphicData>
            </a:graphic>
            <wp14:sizeRelH relativeFrom="page">
              <wp14:pctWidth>0</wp14:pctWidth>
            </wp14:sizeRelH>
            <wp14:sizeRelV relativeFrom="page">
              <wp14:pctHeight>0</wp14:pctHeight>
            </wp14:sizeRelV>
          </wp:anchor>
        </w:drawing>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9050B4" w:rsidP="006A3260">
      <w:pPr>
        <w:pStyle w:val="NormalWeb"/>
        <w:spacing w:before="0" w:beforeAutospacing="0" w:after="0" w:afterAutospacing="0" w:line="276" w:lineRule="auto"/>
        <w:rPr>
          <w:rFonts w:ascii="Comic Sans MS" w:hAnsi="Comic Sans MS"/>
          <w:b/>
          <w:sz w:val="22"/>
          <w:szCs w:val="28"/>
        </w:rPr>
      </w:pPr>
      <w:r>
        <w:rPr>
          <w:noProof/>
        </w:rPr>
        <w:drawing>
          <wp:anchor distT="0" distB="0" distL="114300" distR="114300" simplePos="0" relativeHeight="251663360" behindDoc="0" locked="0" layoutInCell="1" allowOverlap="1">
            <wp:simplePos x="0" y="0"/>
            <wp:positionH relativeFrom="margin">
              <wp:posOffset>269259</wp:posOffset>
            </wp:positionH>
            <wp:positionV relativeFrom="paragraph">
              <wp:posOffset>23732</wp:posOffset>
            </wp:positionV>
            <wp:extent cx="2533650" cy="514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3650" cy="514350"/>
                    </a:xfrm>
                    <a:prstGeom prst="rect">
                      <a:avLst/>
                    </a:prstGeom>
                  </pic:spPr>
                </pic:pic>
              </a:graphicData>
            </a:graphic>
            <wp14:sizeRelH relativeFrom="page">
              <wp14:pctWidth>0</wp14:pctWidth>
            </wp14:sizeRelH>
            <wp14:sizeRelV relativeFrom="page">
              <wp14:pctHeight>0</wp14:pctHeight>
            </wp14:sizeRelV>
          </wp:anchor>
        </w:drawing>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9050B4" w:rsidP="006A3260">
      <w:pPr>
        <w:pStyle w:val="NormalWeb"/>
        <w:spacing w:before="0" w:beforeAutospacing="0" w:after="0" w:afterAutospacing="0" w:line="276" w:lineRule="auto"/>
        <w:rPr>
          <w:rFonts w:ascii="Comic Sans MS" w:hAnsi="Comic Sans MS"/>
          <w:b/>
          <w:sz w:val="22"/>
          <w:szCs w:val="28"/>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15780</wp:posOffset>
            </wp:positionV>
            <wp:extent cx="4702175" cy="5942965"/>
            <wp:effectExtent l="0" t="0" r="317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02175" cy="5942965"/>
                    </a:xfrm>
                    <a:prstGeom prst="rect">
                      <a:avLst/>
                    </a:prstGeom>
                  </pic:spPr>
                </pic:pic>
              </a:graphicData>
            </a:graphic>
            <wp14:sizeRelH relativeFrom="page">
              <wp14:pctWidth>0</wp14:pctWidth>
            </wp14:sizeRelH>
            <wp14:sizeRelV relativeFrom="page">
              <wp14:pctHeight>0</wp14:pctHeight>
            </wp14:sizeRelV>
          </wp:anchor>
        </w:drawing>
      </w: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7F096D" w:rsidRDefault="007F096D"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9050B4" w:rsidRDefault="009050B4" w:rsidP="006A3260">
      <w:pPr>
        <w:pStyle w:val="NormalWeb"/>
        <w:spacing w:before="0" w:beforeAutospacing="0" w:after="0" w:afterAutospacing="0" w:line="276" w:lineRule="auto"/>
        <w:rPr>
          <w:rFonts w:ascii="Comic Sans MS" w:hAnsi="Comic Sans MS"/>
          <w:b/>
          <w:sz w:val="22"/>
          <w:szCs w:val="28"/>
        </w:rPr>
      </w:pPr>
    </w:p>
    <w:p w:rsidR="00535269" w:rsidRDefault="005369B8" w:rsidP="006A3260">
      <w:pPr>
        <w:pStyle w:val="NormalWeb"/>
        <w:spacing w:before="0" w:beforeAutospacing="0" w:after="0" w:afterAutospacing="0" w:line="276" w:lineRule="auto"/>
        <w:rPr>
          <w:rFonts w:ascii="Comic Sans MS" w:hAnsi="Comic Sans MS"/>
          <w:b/>
          <w:sz w:val="22"/>
          <w:szCs w:val="28"/>
        </w:rPr>
      </w:pPr>
      <w:r>
        <w:rPr>
          <w:rFonts w:ascii="Comic Sans MS" w:hAnsi="Comic Sans MS"/>
          <w:b/>
          <w:sz w:val="22"/>
          <w:szCs w:val="28"/>
        </w:rPr>
        <w:lastRenderedPageBreak/>
        <w:t>L</w:t>
      </w:r>
      <w:r w:rsidR="006A3260" w:rsidRPr="006265A0">
        <w:rPr>
          <w:rFonts w:ascii="Comic Sans MS" w:hAnsi="Comic Sans MS"/>
          <w:b/>
          <w:sz w:val="22"/>
          <w:szCs w:val="28"/>
        </w:rPr>
        <w:t>esson 2 –</w:t>
      </w:r>
      <w:r w:rsidR="00513501" w:rsidRPr="006265A0">
        <w:rPr>
          <w:rFonts w:ascii="Comic Sans MS" w:hAnsi="Comic Sans MS"/>
          <w:b/>
          <w:sz w:val="22"/>
          <w:szCs w:val="28"/>
        </w:rPr>
        <w:t xml:space="preserve"> </w:t>
      </w:r>
      <w:r w:rsidR="00787DC5">
        <w:rPr>
          <w:rFonts w:ascii="Comic Sans MS" w:hAnsi="Comic Sans MS"/>
          <w:b/>
          <w:sz w:val="22"/>
          <w:szCs w:val="28"/>
        </w:rPr>
        <w:t>Grouping and the ÷ symbol</w:t>
      </w:r>
    </w:p>
    <w:p w:rsidR="00787DC5" w:rsidRPr="00787DC5" w:rsidRDefault="00787DC5" w:rsidP="008B5248">
      <w:pPr>
        <w:pStyle w:val="blocks-text-blockparagraph"/>
        <w:shd w:val="clear" w:color="auto" w:fill="FFFFFF"/>
        <w:spacing w:after="0" w:afterAutospacing="0"/>
        <w:textAlignment w:val="top"/>
        <w:rPr>
          <w:rFonts w:ascii="Comic Sans MS" w:hAnsi="Comic Sans MS"/>
          <w:sz w:val="20"/>
          <w:szCs w:val="28"/>
        </w:rPr>
      </w:pPr>
      <w:r w:rsidRPr="00787DC5">
        <w:rPr>
          <w:rFonts w:ascii="Comic Sans MS" w:hAnsi="Comic Sans MS"/>
          <w:sz w:val="20"/>
          <w:szCs w:val="28"/>
        </w:rPr>
        <w:t xml:space="preserve">Today's lesson moves on from yesterday’s </w:t>
      </w:r>
      <w:r w:rsidRPr="00787DC5">
        <w:rPr>
          <w:rFonts w:ascii="Comic Sans MS" w:hAnsi="Comic Sans MS"/>
          <w:i/>
          <w:sz w:val="20"/>
          <w:szCs w:val="28"/>
        </w:rPr>
        <w:t>division as sharing</w:t>
      </w:r>
      <w:r w:rsidRPr="00787DC5">
        <w:rPr>
          <w:rFonts w:ascii="Comic Sans MS" w:hAnsi="Comic Sans MS"/>
          <w:sz w:val="20"/>
          <w:szCs w:val="28"/>
        </w:rPr>
        <w:t xml:space="preserve"> to understanding </w:t>
      </w:r>
      <w:r w:rsidRPr="00787DC5">
        <w:rPr>
          <w:rFonts w:ascii="Comic Sans MS" w:hAnsi="Comic Sans MS"/>
          <w:i/>
          <w:sz w:val="20"/>
          <w:szCs w:val="28"/>
        </w:rPr>
        <w:t>division as grouping</w:t>
      </w:r>
      <w:r w:rsidRPr="00787DC5">
        <w:rPr>
          <w:rFonts w:ascii="Comic Sans MS" w:hAnsi="Comic Sans MS"/>
          <w:sz w:val="20"/>
          <w:szCs w:val="28"/>
        </w:rPr>
        <w:t>.</w:t>
      </w:r>
      <w:r>
        <w:rPr>
          <w:rFonts w:ascii="Comic Sans MS" w:hAnsi="Comic Sans MS"/>
          <w:sz w:val="20"/>
          <w:szCs w:val="28"/>
        </w:rPr>
        <w:t xml:space="preserve"> </w:t>
      </w:r>
      <w:r w:rsidRPr="00787DC5">
        <w:rPr>
          <w:rFonts w:ascii="Comic Sans MS" w:hAnsi="Comic Sans MS"/>
          <w:sz w:val="20"/>
          <w:szCs w:val="28"/>
        </w:rPr>
        <w:t xml:space="preserve">When a quantity is put into equal groups, what you’re calculating is </w:t>
      </w:r>
      <w:r>
        <w:rPr>
          <w:rFonts w:ascii="Comic Sans MS" w:hAnsi="Comic Sans MS"/>
          <w:sz w:val="20"/>
          <w:szCs w:val="28"/>
        </w:rPr>
        <w:t>‘</w:t>
      </w:r>
      <w:r w:rsidRPr="00787DC5">
        <w:rPr>
          <w:rFonts w:ascii="Comic Sans MS" w:hAnsi="Comic Sans MS"/>
          <w:b/>
          <w:i/>
          <w:sz w:val="20"/>
          <w:szCs w:val="28"/>
        </w:rPr>
        <w:t>how many groups</w:t>
      </w:r>
      <w:r>
        <w:rPr>
          <w:rFonts w:ascii="Comic Sans MS" w:hAnsi="Comic Sans MS"/>
          <w:b/>
          <w:i/>
          <w:sz w:val="20"/>
          <w:szCs w:val="28"/>
        </w:rPr>
        <w:t>’’</w:t>
      </w:r>
      <w:r w:rsidRPr="00787DC5">
        <w:rPr>
          <w:rFonts w:ascii="Comic Sans MS" w:hAnsi="Comic Sans MS"/>
          <w:sz w:val="20"/>
          <w:szCs w:val="28"/>
        </w:rPr>
        <w:t>.</w:t>
      </w:r>
      <w:r>
        <w:rPr>
          <w:rFonts w:ascii="Comic Sans MS" w:hAnsi="Comic Sans MS"/>
          <w:sz w:val="20"/>
          <w:szCs w:val="28"/>
        </w:rPr>
        <w:t xml:space="preserve"> Watch the first</w:t>
      </w:r>
      <w:r w:rsidRPr="00787DC5">
        <w:rPr>
          <w:rFonts w:ascii="Comic Sans MS" w:hAnsi="Comic Sans MS"/>
          <w:sz w:val="20"/>
          <w:szCs w:val="28"/>
        </w:rPr>
        <w:t xml:space="preserve"> video which shows how to put objects into equal groups and focuses on the language of 'into groups of'.</w:t>
      </w:r>
      <w:r>
        <w:rPr>
          <w:rFonts w:ascii="Comic Sans MS" w:hAnsi="Comic Sans MS"/>
          <w:sz w:val="20"/>
          <w:szCs w:val="28"/>
        </w:rPr>
        <w:t xml:space="preserve"> Then watch the second </w:t>
      </w:r>
      <w:r w:rsidRPr="00787DC5">
        <w:rPr>
          <w:rFonts w:ascii="Comic Sans MS" w:hAnsi="Comic Sans MS"/>
          <w:sz w:val="20"/>
          <w:szCs w:val="28"/>
        </w:rPr>
        <w:t xml:space="preserve">video </w:t>
      </w:r>
      <w:r w:rsidR="008B5248">
        <w:rPr>
          <w:rFonts w:ascii="Comic Sans MS" w:hAnsi="Comic Sans MS"/>
          <w:sz w:val="20"/>
          <w:szCs w:val="28"/>
        </w:rPr>
        <w:t>to</w:t>
      </w:r>
      <w:r w:rsidRPr="00787DC5">
        <w:rPr>
          <w:rFonts w:ascii="Comic Sans MS" w:hAnsi="Comic Sans MS"/>
          <w:sz w:val="20"/>
          <w:szCs w:val="28"/>
        </w:rPr>
        <w:t xml:space="preserve"> look at the connection between 'into groups of' and the ÷ symbol. </w:t>
      </w:r>
    </w:p>
    <w:p w:rsidR="00787DC5" w:rsidRDefault="00787DC5" w:rsidP="008B5248">
      <w:pPr>
        <w:pStyle w:val="blocks-text-blockparagraph"/>
        <w:shd w:val="clear" w:color="auto" w:fill="FFFFFF"/>
        <w:spacing w:after="0" w:afterAutospacing="0"/>
        <w:textAlignment w:val="top"/>
        <w:rPr>
          <w:rFonts w:ascii="Comic Sans MS" w:hAnsi="Comic Sans MS"/>
          <w:sz w:val="20"/>
          <w:szCs w:val="28"/>
        </w:rPr>
      </w:pPr>
      <w:r w:rsidRPr="00787DC5">
        <w:rPr>
          <w:rFonts w:ascii="Comic Sans MS" w:hAnsi="Comic Sans MS"/>
          <w:sz w:val="20"/>
          <w:szCs w:val="28"/>
        </w:rPr>
        <w:t>There's also a reminder that division questions can be thought of as 'how many groups of … make …?' (for example how many groups of 10 make 80?).</w:t>
      </w:r>
    </w:p>
    <w:p w:rsidR="00787DC5" w:rsidRDefault="009050B4" w:rsidP="00787DC5">
      <w:pPr>
        <w:pStyle w:val="blocks-text-blockparagraph"/>
        <w:shd w:val="clear" w:color="auto" w:fill="FFFFFF"/>
        <w:spacing w:after="0" w:afterAutospacing="0"/>
        <w:textAlignment w:val="top"/>
        <w:rPr>
          <w:rFonts w:ascii="Comic Sans MS" w:hAnsi="Comic Sans MS"/>
          <w:sz w:val="20"/>
          <w:szCs w:val="28"/>
        </w:rPr>
      </w:pPr>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6060156</wp:posOffset>
            </wp:positionV>
            <wp:extent cx="6020435" cy="2257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20435" cy="2257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348615</wp:posOffset>
            </wp:positionV>
            <wp:extent cx="6080125" cy="56711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80125" cy="5671185"/>
                    </a:xfrm>
                    <a:prstGeom prst="rect">
                      <a:avLst/>
                    </a:prstGeom>
                  </pic:spPr>
                </pic:pic>
              </a:graphicData>
            </a:graphic>
            <wp14:sizeRelH relativeFrom="page">
              <wp14:pctWidth>0</wp14:pctWidth>
            </wp14:sizeRelH>
            <wp14:sizeRelV relativeFrom="page">
              <wp14:pctHeight>0</wp14:pctHeight>
            </wp14:sizeRelV>
          </wp:anchor>
        </w:drawing>
      </w:r>
      <w:r w:rsidR="008B5248">
        <w:rPr>
          <w:rFonts w:ascii="Comic Sans MS" w:hAnsi="Comic Sans MS"/>
          <w:sz w:val="20"/>
          <w:szCs w:val="28"/>
        </w:rPr>
        <w:t>Now</w:t>
      </w:r>
      <w:r w:rsidR="00787DC5">
        <w:rPr>
          <w:rFonts w:ascii="Comic Sans MS" w:hAnsi="Comic Sans MS"/>
          <w:sz w:val="20"/>
          <w:szCs w:val="28"/>
        </w:rPr>
        <w:t xml:space="preserve"> have a go at answering the questions below to check your understanding. </w:t>
      </w:r>
    </w:p>
    <w:p w:rsidR="00787DC5" w:rsidRPr="006265A0" w:rsidRDefault="009050B4" w:rsidP="006A3260">
      <w:pPr>
        <w:pStyle w:val="NormalWeb"/>
        <w:spacing w:before="0" w:beforeAutospacing="0" w:after="0" w:afterAutospacing="0" w:line="276" w:lineRule="auto"/>
        <w:rPr>
          <w:rFonts w:ascii="Comic Sans MS" w:hAnsi="Comic Sans MS"/>
          <w:b/>
          <w:sz w:val="22"/>
          <w:szCs w:val="28"/>
        </w:rPr>
      </w:pPr>
      <w:r>
        <w:rPr>
          <w:noProof/>
        </w:rPr>
        <w:lastRenderedPageBreak/>
        <w:drawing>
          <wp:anchor distT="0" distB="0" distL="114300" distR="114300" simplePos="0" relativeHeight="251668480" behindDoc="0" locked="0" layoutInCell="1" allowOverlap="1">
            <wp:simplePos x="0" y="0"/>
            <wp:positionH relativeFrom="margin">
              <wp:align>right</wp:align>
            </wp:positionH>
            <wp:positionV relativeFrom="paragraph">
              <wp:posOffset>3413826</wp:posOffset>
            </wp:positionV>
            <wp:extent cx="6829425" cy="61626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29425" cy="6162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margin">
              <wp:posOffset>-1270</wp:posOffset>
            </wp:positionH>
            <wp:positionV relativeFrom="paragraph">
              <wp:posOffset>0</wp:posOffset>
            </wp:positionV>
            <wp:extent cx="6643370" cy="330073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643370" cy="3300730"/>
                    </a:xfrm>
                    <a:prstGeom prst="rect">
                      <a:avLst/>
                    </a:prstGeom>
                  </pic:spPr>
                </pic:pic>
              </a:graphicData>
            </a:graphic>
            <wp14:sizeRelH relativeFrom="page">
              <wp14:pctWidth>0</wp14:pctWidth>
            </wp14:sizeRelH>
            <wp14:sizeRelV relativeFrom="page">
              <wp14:pctHeight>0</wp14:pctHeight>
            </wp14:sizeRelV>
          </wp:anchor>
        </w:drawing>
      </w:r>
    </w:p>
    <w:p w:rsidR="00C220C7" w:rsidRPr="00AE42FB" w:rsidRDefault="00221075" w:rsidP="00C220C7">
      <w:pPr>
        <w:pStyle w:val="NormalWeb"/>
        <w:spacing w:before="0" w:beforeAutospacing="0" w:after="0" w:afterAutospacing="0" w:line="276" w:lineRule="auto"/>
        <w:rPr>
          <w:rFonts w:ascii="Comic Sans MS" w:hAnsi="Comic Sans MS"/>
          <w:b/>
          <w:sz w:val="22"/>
          <w:szCs w:val="28"/>
        </w:rPr>
      </w:pPr>
      <w:r w:rsidRPr="00AE42FB">
        <w:rPr>
          <w:rFonts w:ascii="Comic Sans MS" w:hAnsi="Comic Sans MS"/>
          <w:b/>
          <w:sz w:val="22"/>
          <w:szCs w:val="28"/>
        </w:rPr>
        <w:lastRenderedPageBreak/>
        <w:t xml:space="preserve">Lesson 3 – </w:t>
      </w:r>
      <w:r w:rsidR="002A49E6" w:rsidRPr="00AE42FB">
        <w:rPr>
          <w:rFonts w:ascii="Comic Sans MS" w:hAnsi="Comic Sans MS"/>
          <w:b/>
          <w:sz w:val="22"/>
          <w:szCs w:val="28"/>
        </w:rPr>
        <w:t>Odd and Even numbers</w:t>
      </w:r>
    </w:p>
    <w:p w:rsidR="00D97BAF" w:rsidRPr="003E1515" w:rsidRDefault="00AE42FB" w:rsidP="00AE42FB">
      <w:pPr>
        <w:pStyle w:val="NormalWeb"/>
        <w:spacing w:before="0" w:beforeAutospacing="0" w:after="0" w:afterAutospacing="0" w:line="276" w:lineRule="auto"/>
        <w:rPr>
          <w:rFonts w:ascii="Comic Sans MS" w:hAnsi="Comic Sans MS"/>
          <w:sz w:val="28"/>
          <w:szCs w:val="28"/>
        </w:rPr>
      </w:pPr>
      <w:bookmarkStart w:id="0" w:name="_GoBack"/>
      <w:r w:rsidRPr="00AE42FB">
        <w:rPr>
          <w:noProof/>
          <w:sz w:val="20"/>
        </w:rPr>
        <w:drawing>
          <wp:anchor distT="0" distB="0" distL="114300" distR="114300" simplePos="0" relativeHeight="251669504" behindDoc="0" locked="0" layoutInCell="1" allowOverlap="1">
            <wp:simplePos x="0" y="0"/>
            <wp:positionH relativeFrom="margin">
              <wp:align>right</wp:align>
            </wp:positionH>
            <wp:positionV relativeFrom="paragraph">
              <wp:posOffset>707115</wp:posOffset>
            </wp:positionV>
            <wp:extent cx="6705600" cy="88201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05600" cy="8820150"/>
                    </a:xfrm>
                    <a:prstGeom prst="rect">
                      <a:avLst/>
                    </a:prstGeom>
                  </pic:spPr>
                </pic:pic>
              </a:graphicData>
            </a:graphic>
            <wp14:sizeRelH relativeFrom="page">
              <wp14:pctWidth>0</wp14:pctWidth>
            </wp14:sizeRelH>
            <wp14:sizeRelV relativeFrom="page">
              <wp14:pctHeight>0</wp14:pctHeight>
            </wp14:sizeRelV>
          </wp:anchor>
        </w:drawing>
      </w:r>
      <w:bookmarkEnd w:id="0"/>
      <w:r w:rsidRPr="00AE42FB">
        <w:rPr>
          <w:rFonts w:ascii="Comic Sans MS" w:hAnsi="Comic Sans MS"/>
          <w:sz w:val="20"/>
          <w:szCs w:val="28"/>
        </w:rPr>
        <w:t>In today's lesson you will learn all about odd and even numbers with Katie. Watch the video and try and answer the questions.</w:t>
      </w:r>
      <w:r w:rsidRPr="00AE42FB">
        <w:t xml:space="preserve"> </w:t>
      </w:r>
      <w:r w:rsidRPr="00AE42FB">
        <w:rPr>
          <w:rFonts w:ascii="Comic Sans MS" w:hAnsi="Comic Sans MS"/>
          <w:sz w:val="20"/>
          <w:szCs w:val="28"/>
        </w:rPr>
        <w:t>Have a go at this worksheet to show your understanding of odd and even numbers. You could use your own objects from around the home to help find whether an amount is odd or even.</w:t>
      </w:r>
    </w:p>
    <w:sectPr w:rsidR="00D97BAF" w:rsidRPr="003E1515" w:rsidSect="009050B4">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ED1"/>
    <w:multiLevelType w:val="hybridMultilevel"/>
    <w:tmpl w:val="2FDA38F0"/>
    <w:lvl w:ilvl="0" w:tplc="C6E6FEC4">
      <w:start w:val="3"/>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502BF"/>
    <w:multiLevelType w:val="hybridMultilevel"/>
    <w:tmpl w:val="DCD4317C"/>
    <w:lvl w:ilvl="0" w:tplc="CE202FE8">
      <w:start w:val="5"/>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F4797"/>
    <w:multiLevelType w:val="hybridMultilevel"/>
    <w:tmpl w:val="9D182DDA"/>
    <w:lvl w:ilvl="0" w:tplc="ABFC58D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805C3"/>
    <w:multiLevelType w:val="hybridMultilevel"/>
    <w:tmpl w:val="450A2090"/>
    <w:lvl w:ilvl="0" w:tplc="9CD878E4">
      <w:start w:val="1"/>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C5BE4"/>
    <w:multiLevelType w:val="hybridMultilevel"/>
    <w:tmpl w:val="1236F134"/>
    <w:lvl w:ilvl="0" w:tplc="CE202FE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81229"/>
    <w:multiLevelType w:val="hybridMultilevel"/>
    <w:tmpl w:val="DCD4317C"/>
    <w:lvl w:ilvl="0" w:tplc="CE202FE8">
      <w:start w:val="5"/>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959F5"/>
    <w:rsid w:val="00125606"/>
    <w:rsid w:val="00166229"/>
    <w:rsid w:val="001D2AC1"/>
    <w:rsid w:val="00221075"/>
    <w:rsid w:val="002A49E6"/>
    <w:rsid w:val="002B293B"/>
    <w:rsid w:val="002D6401"/>
    <w:rsid w:val="003A0405"/>
    <w:rsid w:val="003A5592"/>
    <w:rsid w:val="003E1515"/>
    <w:rsid w:val="003F3A5A"/>
    <w:rsid w:val="003F6E37"/>
    <w:rsid w:val="00476D2E"/>
    <w:rsid w:val="00476DCD"/>
    <w:rsid w:val="00477754"/>
    <w:rsid w:val="00492404"/>
    <w:rsid w:val="004C608B"/>
    <w:rsid w:val="004D0EF0"/>
    <w:rsid w:val="00513501"/>
    <w:rsid w:val="00515E5F"/>
    <w:rsid w:val="00535269"/>
    <w:rsid w:val="005369B8"/>
    <w:rsid w:val="005637E5"/>
    <w:rsid w:val="005667C4"/>
    <w:rsid w:val="00570FEA"/>
    <w:rsid w:val="00594C20"/>
    <w:rsid w:val="005D7919"/>
    <w:rsid w:val="00600438"/>
    <w:rsid w:val="006265A0"/>
    <w:rsid w:val="00680BD5"/>
    <w:rsid w:val="006A3260"/>
    <w:rsid w:val="00741E90"/>
    <w:rsid w:val="00765D4F"/>
    <w:rsid w:val="00787DC5"/>
    <w:rsid w:val="007D2990"/>
    <w:rsid w:val="007E5835"/>
    <w:rsid w:val="007E6A53"/>
    <w:rsid w:val="007F096D"/>
    <w:rsid w:val="008B5248"/>
    <w:rsid w:val="008C366A"/>
    <w:rsid w:val="008C525F"/>
    <w:rsid w:val="009050B4"/>
    <w:rsid w:val="00936D73"/>
    <w:rsid w:val="009512F0"/>
    <w:rsid w:val="00971D63"/>
    <w:rsid w:val="00A040EB"/>
    <w:rsid w:val="00AC7460"/>
    <w:rsid w:val="00AE42FB"/>
    <w:rsid w:val="00B77E37"/>
    <w:rsid w:val="00BC67D5"/>
    <w:rsid w:val="00BE08E9"/>
    <w:rsid w:val="00C220C7"/>
    <w:rsid w:val="00C602EA"/>
    <w:rsid w:val="00C747C0"/>
    <w:rsid w:val="00C76A27"/>
    <w:rsid w:val="00CA3BE7"/>
    <w:rsid w:val="00CA7AD4"/>
    <w:rsid w:val="00CE03EF"/>
    <w:rsid w:val="00D37CA2"/>
    <w:rsid w:val="00D97BAF"/>
    <w:rsid w:val="00E15470"/>
    <w:rsid w:val="00E261AD"/>
    <w:rsid w:val="00E9005E"/>
    <w:rsid w:val="00E94CBF"/>
    <w:rsid w:val="00EA4F7F"/>
    <w:rsid w:val="00EC0567"/>
    <w:rsid w:val="00ED347C"/>
    <w:rsid w:val="00F36EBA"/>
    <w:rsid w:val="00F908D1"/>
    <w:rsid w:val="00FC52F0"/>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AD3D"/>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E5"/>
    <w:rPr>
      <w:rFonts w:ascii="Segoe UI" w:hAnsi="Segoe UI" w:cs="Segoe UI"/>
      <w:sz w:val="18"/>
      <w:szCs w:val="18"/>
    </w:rPr>
  </w:style>
  <w:style w:type="character" w:styleId="Hyperlink">
    <w:name w:val="Hyperlink"/>
    <w:basedOn w:val="DefaultParagraphFont"/>
    <w:uiPriority w:val="99"/>
    <w:unhideWhenUsed/>
    <w:rsid w:val="003F6E37"/>
    <w:rPr>
      <w:color w:val="0563C1" w:themeColor="hyperlink"/>
      <w:u w:val="single"/>
    </w:rPr>
  </w:style>
  <w:style w:type="paragraph" w:styleId="ListParagraph">
    <w:name w:val="List Paragraph"/>
    <w:basedOn w:val="Normal"/>
    <w:uiPriority w:val="34"/>
    <w:qFormat/>
    <w:rsid w:val="007E6A53"/>
    <w:pPr>
      <w:spacing w:after="200" w:line="276" w:lineRule="auto"/>
      <w:ind w:left="720"/>
      <w:contextualSpacing/>
    </w:pPr>
  </w:style>
  <w:style w:type="paragraph" w:customStyle="1" w:styleId="blocks-text-blockparagraph">
    <w:name w:val="blocks-text-block__paragraph"/>
    <w:basedOn w:val="Normal"/>
    <w:rsid w:val="00787DC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 w:id="698816108">
      <w:bodyDiv w:val="1"/>
      <w:marLeft w:val="0"/>
      <w:marRight w:val="0"/>
      <w:marTop w:val="0"/>
      <w:marBottom w:val="0"/>
      <w:divBdr>
        <w:top w:val="none" w:sz="0" w:space="0" w:color="auto"/>
        <w:left w:val="none" w:sz="0" w:space="0" w:color="auto"/>
        <w:bottom w:val="none" w:sz="0" w:space="0" w:color="auto"/>
        <w:right w:val="none" w:sz="0" w:space="0" w:color="auto"/>
      </w:divBdr>
      <w:divsChild>
        <w:div w:id="1123841991">
          <w:marLeft w:val="0"/>
          <w:marRight w:val="0"/>
          <w:marTop w:val="0"/>
          <w:marBottom w:val="0"/>
          <w:divBdr>
            <w:top w:val="none" w:sz="0" w:space="0" w:color="auto"/>
            <w:left w:val="none" w:sz="0" w:space="0" w:color="auto"/>
            <w:bottom w:val="none" w:sz="0" w:space="0" w:color="auto"/>
            <w:right w:val="none" w:sz="0" w:space="0" w:color="auto"/>
          </w:divBdr>
          <w:divsChild>
            <w:div w:id="896624385">
              <w:marLeft w:val="0"/>
              <w:marRight w:val="0"/>
              <w:marTop w:val="0"/>
              <w:marBottom w:val="0"/>
              <w:divBdr>
                <w:top w:val="none" w:sz="0" w:space="0" w:color="auto"/>
                <w:left w:val="none" w:sz="0" w:space="0" w:color="auto"/>
                <w:bottom w:val="none" w:sz="0" w:space="0" w:color="auto"/>
                <w:right w:val="none" w:sz="0" w:space="0" w:color="auto"/>
              </w:divBdr>
              <w:divsChild>
                <w:div w:id="866483080">
                  <w:marLeft w:val="0"/>
                  <w:marRight w:val="0"/>
                  <w:marTop w:val="0"/>
                  <w:marBottom w:val="0"/>
                  <w:divBdr>
                    <w:top w:val="none" w:sz="0" w:space="0" w:color="auto"/>
                    <w:left w:val="none" w:sz="0" w:space="0" w:color="auto"/>
                    <w:bottom w:val="none" w:sz="0" w:space="0" w:color="auto"/>
                    <w:right w:val="none" w:sz="0" w:space="0" w:color="auto"/>
                  </w:divBdr>
                  <w:divsChild>
                    <w:div w:id="143546726">
                      <w:marLeft w:val="-120"/>
                      <w:marRight w:val="0"/>
                      <w:marTop w:val="0"/>
                      <w:marBottom w:val="480"/>
                      <w:divBdr>
                        <w:top w:val="none" w:sz="0" w:space="0" w:color="auto"/>
                        <w:left w:val="none" w:sz="0" w:space="0" w:color="auto"/>
                        <w:bottom w:val="none" w:sz="0" w:space="0" w:color="auto"/>
                        <w:right w:val="none" w:sz="0" w:space="0" w:color="auto"/>
                      </w:divBdr>
                      <w:divsChild>
                        <w:div w:id="1785033089">
                          <w:marLeft w:val="0"/>
                          <w:marRight w:val="0"/>
                          <w:marTop w:val="0"/>
                          <w:marBottom w:val="0"/>
                          <w:divBdr>
                            <w:top w:val="none" w:sz="0" w:space="0" w:color="auto"/>
                            <w:left w:val="none" w:sz="0" w:space="0" w:color="auto"/>
                            <w:bottom w:val="none" w:sz="0" w:space="0" w:color="auto"/>
                            <w:right w:val="none" w:sz="0" w:space="0" w:color="auto"/>
                          </w:divBdr>
                          <w:divsChild>
                            <w:div w:id="338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78107">
      <w:bodyDiv w:val="1"/>
      <w:marLeft w:val="0"/>
      <w:marRight w:val="0"/>
      <w:marTop w:val="0"/>
      <w:marBottom w:val="0"/>
      <w:divBdr>
        <w:top w:val="none" w:sz="0" w:space="0" w:color="auto"/>
        <w:left w:val="none" w:sz="0" w:space="0" w:color="auto"/>
        <w:bottom w:val="none" w:sz="0" w:space="0" w:color="auto"/>
        <w:right w:val="none" w:sz="0" w:space="0" w:color="auto"/>
      </w:divBdr>
      <w:divsChild>
        <w:div w:id="1982496765">
          <w:marLeft w:val="0"/>
          <w:marRight w:val="0"/>
          <w:marTop w:val="0"/>
          <w:marBottom w:val="0"/>
          <w:divBdr>
            <w:top w:val="none" w:sz="0" w:space="0" w:color="auto"/>
            <w:left w:val="none" w:sz="0" w:space="0" w:color="auto"/>
            <w:bottom w:val="none" w:sz="0" w:space="0" w:color="auto"/>
            <w:right w:val="none" w:sz="0" w:space="0" w:color="auto"/>
          </w:divBdr>
          <w:divsChild>
            <w:div w:id="1430079166">
              <w:marLeft w:val="0"/>
              <w:marRight w:val="0"/>
              <w:marTop w:val="0"/>
              <w:marBottom w:val="0"/>
              <w:divBdr>
                <w:top w:val="none" w:sz="0" w:space="0" w:color="auto"/>
                <w:left w:val="none" w:sz="0" w:space="0" w:color="auto"/>
                <w:bottom w:val="none" w:sz="0" w:space="0" w:color="auto"/>
                <w:right w:val="none" w:sz="0" w:space="0" w:color="auto"/>
              </w:divBdr>
              <w:divsChild>
                <w:div w:id="566110440">
                  <w:marLeft w:val="0"/>
                  <w:marRight w:val="0"/>
                  <w:marTop w:val="0"/>
                  <w:marBottom w:val="0"/>
                  <w:divBdr>
                    <w:top w:val="none" w:sz="0" w:space="0" w:color="auto"/>
                    <w:left w:val="none" w:sz="0" w:space="0" w:color="auto"/>
                    <w:bottom w:val="none" w:sz="0" w:space="0" w:color="auto"/>
                    <w:right w:val="none" w:sz="0" w:space="0" w:color="auto"/>
                  </w:divBdr>
                  <w:divsChild>
                    <w:div w:id="1051342813">
                      <w:marLeft w:val="-120"/>
                      <w:marRight w:val="0"/>
                      <w:marTop w:val="0"/>
                      <w:marBottom w:val="480"/>
                      <w:divBdr>
                        <w:top w:val="none" w:sz="0" w:space="0" w:color="auto"/>
                        <w:left w:val="none" w:sz="0" w:space="0" w:color="auto"/>
                        <w:bottom w:val="none" w:sz="0" w:space="0" w:color="auto"/>
                        <w:right w:val="none" w:sz="0" w:space="0" w:color="auto"/>
                      </w:divBdr>
                      <w:divsChild>
                        <w:div w:id="2011326172">
                          <w:marLeft w:val="0"/>
                          <w:marRight w:val="0"/>
                          <w:marTop w:val="0"/>
                          <w:marBottom w:val="0"/>
                          <w:divBdr>
                            <w:top w:val="none" w:sz="0" w:space="0" w:color="auto"/>
                            <w:left w:val="none" w:sz="0" w:space="0" w:color="auto"/>
                            <w:bottom w:val="none" w:sz="0" w:space="0" w:color="auto"/>
                            <w:right w:val="none" w:sz="0" w:space="0" w:color="auto"/>
                          </w:divBdr>
                          <w:divsChild>
                            <w:div w:id="19445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Stephanie Fensome</cp:lastModifiedBy>
  <cp:revision>5</cp:revision>
  <cp:lastPrinted>2020-04-28T12:41:00Z</cp:lastPrinted>
  <dcterms:created xsi:type="dcterms:W3CDTF">2020-06-18T18:17:00Z</dcterms:created>
  <dcterms:modified xsi:type="dcterms:W3CDTF">2020-06-18T19:19:00Z</dcterms:modified>
</cp:coreProperties>
</file>